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15852" w14:textId="25D4FE32" w:rsidR="00C7014C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Board of Commissioners</w:t>
      </w:r>
    </w:p>
    <w:p w14:paraId="77288FD7" w14:textId="7486C1B0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Trenton Housing Authority</w:t>
      </w:r>
    </w:p>
    <w:p w14:paraId="70C185E7" w14:textId="3977487D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875 New Willow Street</w:t>
      </w:r>
    </w:p>
    <w:p w14:paraId="3024C5F1" w14:textId="4601137E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 xml:space="preserve">Trenton, New </w:t>
      </w:r>
      <w:proofErr w:type="gramStart"/>
      <w:r w:rsidRPr="002D7DB7">
        <w:rPr>
          <w:rFonts w:ascii="Arial" w:hAnsi="Arial" w:cs="Arial"/>
          <w:b/>
        </w:rPr>
        <w:t>Jersey  08638</w:t>
      </w:r>
      <w:proofErr w:type="gramEnd"/>
    </w:p>
    <w:p w14:paraId="3255B0C6" w14:textId="1C6B7A44" w:rsidR="008C1F95" w:rsidRPr="00463E3B" w:rsidRDefault="008C1F95" w:rsidP="008C1F95">
      <w:pPr>
        <w:jc w:val="center"/>
        <w:rPr>
          <w:rFonts w:ascii="Arial" w:hAnsi="Arial" w:cs="Arial"/>
          <w:b/>
          <w:sz w:val="24"/>
          <w:szCs w:val="24"/>
        </w:rPr>
      </w:pPr>
    </w:p>
    <w:p w14:paraId="623E507A" w14:textId="0B2EC1F8" w:rsidR="008C1F95" w:rsidRPr="002D7DB7" w:rsidRDefault="008C1F95" w:rsidP="008C1F95">
      <w:pPr>
        <w:jc w:val="center"/>
        <w:rPr>
          <w:rFonts w:ascii="Arial" w:hAnsi="Arial" w:cs="Arial"/>
          <w:b/>
          <w:u w:val="single"/>
        </w:rPr>
      </w:pPr>
      <w:r w:rsidRPr="002D7DB7">
        <w:rPr>
          <w:rFonts w:ascii="Arial" w:hAnsi="Arial" w:cs="Arial"/>
          <w:b/>
          <w:u w:val="single"/>
        </w:rPr>
        <w:t>AGENDA</w:t>
      </w:r>
    </w:p>
    <w:p w14:paraId="0DD185D3" w14:textId="77777777" w:rsidR="000F0D03" w:rsidRDefault="008C1F95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</w:p>
    <w:p w14:paraId="7D63D6E2" w14:textId="274B4637" w:rsidR="008C1F95" w:rsidRPr="002D7DB7" w:rsidRDefault="008C1F95" w:rsidP="000F0D03">
      <w:pPr>
        <w:ind w:left="5760" w:firstLine="720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Regular Meeting</w:t>
      </w:r>
    </w:p>
    <w:p w14:paraId="5CF32CC9" w14:textId="4ED76AA5" w:rsidR="008C1F95" w:rsidRPr="002D7DB7" w:rsidRDefault="008C1F95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="006D2412">
        <w:rPr>
          <w:rFonts w:ascii="Arial" w:hAnsi="Arial" w:cs="Arial"/>
          <w:b/>
        </w:rPr>
        <w:t>October 9</w:t>
      </w:r>
      <w:r w:rsidR="00F510DE">
        <w:rPr>
          <w:rFonts w:ascii="Arial" w:hAnsi="Arial" w:cs="Arial"/>
          <w:b/>
        </w:rPr>
        <w:t>, 2024</w:t>
      </w:r>
    </w:p>
    <w:p w14:paraId="4DE6B188" w14:textId="52B8D164" w:rsidR="0091434F" w:rsidRPr="002D7DB7" w:rsidRDefault="0091434F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="00EE0D7F" w:rsidRPr="002D7DB7">
        <w:rPr>
          <w:rFonts w:ascii="Arial" w:hAnsi="Arial" w:cs="Arial"/>
          <w:b/>
        </w:rPr>
        <w:t>12:00 Noon</w:t>
      </w:r>
    </w:p>
    <w:p w14:paraId="16E13E7B" w14:textId="319A8EA8" w:rsidR="00425333" w:rsidRDefault="00425333" w:rsidP="008C1F95">
      <w:pPr>
        <w:rPr>
          <w:rFonts w:ascii="Arial" w:hAnsi="Arial" w:cs="Arial"/>
          <w:b/>
          <w:sz w:val="24"/>
          <w:szCs w:val="24"/>
        </w:rPr>
      </w:pPr>
    </w:p>
    <w:p w14:paraId="2815D7FF" w14:textId="64B48881" w:rsidR="008C1F95" w:rsidRPr="00FF7ED0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Announcement RE:  Compliance with N.J. Open Public Meeting Law</w:t>
      </w:r>
    </w:p>
    <w:p w14:paraId="0509C9BB" w14:textId="77777777" w:rsidR="008C1F95" w:rsidRPr="00FF7ED0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Roll Call</w:t>
      </w:r>
    </w:p>
    <w:p w14:paraId="7CE5AE87" w14:textId="7CAF7AEC" w:rsidR="008C1F95" w:rsidRPr="00FF7ED0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Adoption of the Agenda</w:t>
      </w:r>
    </w:p>
    <w:p w14:paraId="7C867CAD" w14:textId="09783566" w:rsidR="00413D00" w:rsidRDefault="008C1F95" w:rsidP="00332E2F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 xml:space="preserve">Approval of the </w:t>
      </w:r>
      <w:r w:rsidR="00E249F5" w:rsidRPr="00FF7ED0">
        <w:rPr>
          <w:rFonts w:ascii="Arial" w:hAnsi="Arial" w:cs="Arial"/>
          <w:sz w:val="21"/>
          <w:szCs w:val="21"/>
        </w:rPr>
        <w:t xml:space="preserve">Regular </w:t>
      </w:r>
      <w:r w:rsidR="002E765D" w:rsidRPr="00FF7ED0">
        <w:rPr>
          <w:rFonts w:ascii="Arial" w:hAnsi="Arial" w:cs="Arial"/>
          <w:sz w:val="21"/>
          <w:szCs w:val="21"/>
        </w:rPr>
        <w:t xml:space="preserve">Meeting </w:t>
      </w:r>
      <w:r w:rsidR="00E249F5" w:rsidRPr="00FF7ED0">
        <w:rPr>
          <w:rFonts w:ascii="Arial" w:hAnsi="Arial" w:cs="Arial"/>
          <w:sz w:val="21"/>
          <w:szCs w:val="21"/>
        </w:rPr>
        <w:t>Minutes</w:t>
      </w:r>
      <w:r w:rsidR="00DA7F5A" w:rsidRPr="00FF7ED0">
        <w:rPr>
          <w:rFonts w:ascii="Arial" w:hAnsi="Arial" w:cs="Arial"/>
          <w:sz w:val="21"/>
          <w:szCs w:val="21"/>
        </w:rPr>
        <w:t xml:space="preserve"> </w:t>
      </w:r>
      <w:r w:rsidR="00975B8B" w:rsidRPr="00FF7ED0">
        <w:rPr>
          <w:rFonts w:ascii="Arial" w:hAnsi="Arial" w:cs="Arial"/>
          <w:sz w:val="21"/>
          <w:szCs w:val="21"/>
        </w:rPr>
        <w:t xml:space="preserve">for the meeting held on </w:t>
      </w:r>
      <w:r w:rsidR="00C921E4">
        <w:rPr>
          <w:rFonts w:ascii="Arial" w:hAnsi="Arial" w:cs="Arial"/>
          <w:sz w:val="21"/>
          <w:szCs w:val="21"/>
        </w:rPr>
        <w:t>September 11</w:t>
      </w:r>
      <w:r w:rsidR="00E30898">
        <w:rPr>
          <w:rFonts w:ascii="Arial" w:hAnsi="Arial" w:cs="Arial"/>
          <w:sz w:val="21"/>
          <w:szCs w:val="21"/>
        </w:rPr>
        <w:t>, 2024</w:t>
      </w:r>
    </w:p>
    <w:p w14:paraId="7F416DA8" w14:textId="77777777" w:rsidR="00E30898" w:rsidRDefault="00E30898" w:rsidP="00E30898">
      <w:pPr>
        <w:rPr>
          <w:rFonts w:ascii="Arial" w:hAnsi="Arial" w:cs="Arial"/>
          <w:sz w:val="21"/>
          <w:szCs w:val="21"/>
        </w:rPr>
      </w:pPr>
    </w:p>
    <w:p w14:paraId="4EEEFF94" w14:textId="13221291" w:rsidR="0027573A" w:rsidRPr="00FF7ED0" w:rsidRDefault="008C1F95" w:rsidP="006752B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Report of the Secretary</w:t>
      </w:r>
      <w:r w:rsidR="0027573A" w:rsidRPr="00FF7ED0">
        <w:rPr>
          <w:rFonts w:ascii="Arial" w:hAnsi="Arial" w:cs="Arial"/>
          <w:sz w:val="21"/>
          <w:szCs w:val="21"/>
        </w:rPr>
        <w:t xml:space="preserve"> </w:t>
      </w:r>
    </w:p>
    <w:p w14:paraId="6EC9CDF4" w14:textId="7F89FB97" w:rsidR="0027573A" w:rsidRPr="00FF7ED0" w:rsidRDefault="0027573A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Resolutions</w:t>
      </w:r>
    </w:p>
    <w:p w14:paraId="551DD5F2" w14:textId="58D650F4" w:rsidR="000C76D0" w:rsidRPr="00FF7ED0" w:rsidRDefault="002C6A9C" w:rsidP="000C76D0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bookmarkStart w:id="0" w:name="_Hlk53139459"/>
      <w:r w:rsidRPr="00FF7ED0">
        <w:rPr>
          <w:rFonts w:ascii="Arial" w:hAnsi="Arial" w:cs="Arial"/>
          <w:b/>
          <w:sz w:val="21"/>
          <w:szCs w:val="21"/>
        </w:rPr>
        <w:t>Resolution 2</w:t>
      </w:r>
      <w:r w:rsidR="001460E3" w:rsidRPr="00FF7ED0">
        <w:rPr>
          <w:rFonts w:ascii="Arial" w:hAnsi="Arial" w:cs="Arial"/>
          <w:b/>
          <w:sz w:val="21"/>
          <w:szCs w:val="21"/>
        </w:rPr>
        <w:t>4</w:t>
      </w:r>
      <w:r w:rsidRPr="00FF7ED0">
        <w:rPr>
          <w:rFonts w:ascii="Arial" w:hAnsi="Arial" w:cs="Arial"/>
          <w:b/>
          <w:sz w:val="21"/>
          <w:szCs w:val="21"/>
        </w:rPr>
        <w:t>-</w:t>
      </w:r>
      <w:r w:rsidR="006D2412">
        <w:rPr>
          <w:rFonts w:ascii="Arial" w:hAnsi="Arial" w:cs="Arial"/>
          <w:b/>
          <w:sz w:val="21"/>
          <w:szCs w:val="21"/>
        </w:rPr>
        <w:t>4</w:t>
      </w:r>
      <w:r w:rsidR="00791010">
        <w:rPr>
          <w:rFonts w:ascii="Arial" w:hAnsi="Arial" w:cs="Arial"/>
          <w:b/>
          <w:sz w:val="21"/>
          <w:szCs w:val="21"/>
        </w:rPr>
        <w:t>5</w:t>
      </w:r>
      <w:r w:rsidRPr="00FF7ED0">
        <w:rPr>
          <w:rFonts w:ascii="Arial" w:hAnsi="Arial" w:cs="Arial"/>
          <w:b/>
          <w:sz w:val="21"/>
          <w:szCs w:val="21"/>
        </w:rPr>
        <w:tab/>
      </w:r>
      <w:r w:rsidR="000C76D0" w:rsidRPr="00FF7ED0">
        <w:rPr>
          <w:rFonts w:ascii="Arial" w:hAnsi="Arial" w:cs="Arial"/>
          <w:sz w:val="21"/>
          <w:szCs w:val="21"/>
        </w:rPr>
        <w:t xml:space="preserve">Resolution of the Housing Authority of the City of </w:t>
      </w:r>
    </w:p>
    <w:p w14:paraId="74A5930E" w14:textId="77777777" w:rsidR="000C76D0" w:rsidRPr="00FF7ED0" w:rsidRDefault="000C76D0" w:rsidP="000C76D0">
      <w:pPr>
        <w:pStyle w:val="ListParagraph"/>
        <w:ind w:left="3600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 xml:space="preserve">Trenton approving the list of disbursements for </w:t>
      </w:r>
    </w:p>
    <w:p w14:paraId="0F0780BE" w14:textId="35FC8743" w:rsidR="000C76D0" w:rsidRPr="00FF7ED0" w:rsidRDefault="006D2412" w:rsidP="000C76D0">
      <w:pPr>
        <w:pStyle w:val="ListParagraph"/>
        <w:ind w:left="36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September 2024.</w:t>
      </w:r>
    </w:p>
    <w:p w14:paraId="64731313" w14:textId="2DE2A7DB" w:rsidR="00136386" w:rsidRPr="00FF7ED0" w:rsidRDefault="00136386" w:rsidP="000C76D0">
      <w:pPr>
        <w:pStyle w:val="ListParagraph"/>
        <w:ind w:left="1350"/>
        <w:jc w:val="both"/>
        <w:rPr>
          <w:rFonts w:ascii="Arial" w:eastAsia="Times New Roman" w:hAnsi="Arial" w:cs="Arial"/>
          <w:sz w:val="21"/>
          <w:szCs w:val="21"/>
        </w:rPr>
      </w:pPr>
    </w:p>
    <w:p w14:paraId="1CEE26FB" w14:textId="176F97B1" w:rsidR="00C34340" w:rsidRDefault="00173155" w:rsidP="00C34340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21"/>
          <w:szCs w:val="21"/>
        </w:rPr>
      </w:pPr>
      <w:r w:rsidRPr="00173155">
        <w:rPr>
          <w:rFonts w:ascii="Arial" w:eastAsia="Times New Roman" w:hAnsi="Arial" w:cs="Arial"/>
          <w:b/>
          <w:bCs/>
          <w:sz w:val="21"/>
          <w:szCs w:val="21"/>
        </w:rPr>
        <w:t>Resolution 24-</w:t>
      </w:r>
      <w:r w:rsidR="00C34340">
        <w:rPr>
          <w:rFonts w:ascii="Arial" w:eastAsia="Times New Roman" w:hAnsi="Arial" w:cs="Arial"/>
          <w:b/>
          <w:bCs/>
          <w:sz w:val="21"/>
          <w:szCs w:val="21"/>
        </w:rPr>
        <w:t>4</w:t>
      </w:r>
      <w:r w:rsidR="00791010">
        <w:rPr>
          <w:rFonts w:ascii="Arial" w:eastAsia="Times New Roman" w:hAnsi="Arial" w:cs="Arial"/>
          <w:b/>
          <w:bCs/>
          <w:sz w:val="21"/>
          <w:szCs w:val="21"/>
        </w:rPr>
        <w:t>6</w:t>
      </w:r>
      <w:r w:rsidRPr="00173155">
        <w:rPr>
          <w:rFonts w:ascii="Arial" w:eastAsia="Times New Roman" w:hAnsi="Arial" w:cs="Arial"/>
          <w:b/>
          <w:bCs/>
          <w:sz w:val="21"/>
          <w:szCs w:val="21"/>
        </w:rPr>
        <w:tab/>
      </w:r>
      <w:r w:rsidR="00935EA4" w:rsidRPr="00173155">
        <w:rPr>
          <w:rFonts w:ascii="Arial" w:eastAsia="Times New Roman" w:hAnsi="Arial" w:cs="Arial"/>
          <w:sz w:val="21"/>
          <w:szCs w:val="21"/>
        </w:rPr>
        <w:t xml:space="preserve">Resolution of the Housing Authority of the City of Trenton </w:t>
      </w:r>
      <w:r w:rsidR="00C34340">
        <w:rPr>
          <w:rFonts w:ascii="Arial" w:eastAsia="Times New Roman" w:hAnsi="Arial" w:cs="Arial"/>
          <w:sz w:val="21"/>
          <w:szCs w:val="21"/>
        </w:rPr>
        <w:t xml:space="preserve">approving </w:t>
      </w:r>
      <w:r w:rsidR="00C34340">
        <w:rPr>
          <w:rFonts w:ascii="Arial" w:eastAsia="Times New Roman" w:hAnsi="Arial" w:cs="Arial"/>
          <w:sz w:val="21"/>
          <w:szCs w:val="21"/>
        </w:rPr>
        <w:tab/>
      </w:r>
      <w:r w:rsidR="00C34340">
        <w:rPr>
          <w:rFonts w:ascii="Arial" w:eastAsia="Times New Roman" w:hAnsi="Arial" w:cs="Arial"/>
          <w:sz w:val="21"/>
          <w:szCs w:val="21"/>
        </w:rPr>
        <w:tab/>
      </w:r>
      <w:r w:rsidR="00C34340">
        <w:rPr>
          <w:rFonts w:ascii="Arial" w:eastAsia="Times New Roman" w:hAnsi="Arial" w:cs="Arial"/>
          <w:sz w:val="21"/>
          <w:szCs w:val="21"/>
        </w:rPr>
        <w:tab/>
      </w:r>
      <w:r w:rsidR="00C34340">
        <w:rPr>
          <w:rFonts w:ascii="Arial" w:eastAsia="Times New Roman" w:hAnsi="Arial" w:cs="Arial"/>
          <w:sz w:val="21"/>
          <w:szCs w:val="21"/>
        </w:rPr>
        <w:tab/>
        <w:t xml:space="preserve">and authorizing the Executive Director to submit the annual plan for </w:t>
      </w:r>
      <w:r w:rsidR="00C34340">
        <w:rPr>
          <w:rFonts w:ascii="Arial" w:eastAsia="Times New Roman" w:hAnsi="Arial" w:cs="Arial"/>
          <w:sz w:val="21"/>
          <w:szCs w:val="21"/>
        </w:rPr>
        <w:tab/>
      </w:r>
      <w:r w:rsidR="00C34340">
        <w:rPr>
          <w:rFonts w:ascii="Arial" w:eastAsia="Times New Roman" w:hAnsi="Arial" w:cs="Arial"/>
          <w:sz w:val="21"/>
          <w:szCs w:val="21"/>
        </w:rPr>
        <w:tab/>
      </w:r>
      <w:r w:rsidR="00C34340">
        <w:rPr>
          <w:rFonts w:ascii="Arial" w:eastAsia="Times New Roman" w:hAnsi="Arial" w:cs="Arial"/>
          <w:sz w:val="21"/>
          <w:szCs w:val="21"/>
        </w:rPr>
        <w:tab/>
      </w:r>
      <w:r w:rsidR="00C34340">
        <w:rPr>
          <w:rFonts w:ascii="Arial" w:eastAsia="Times New Roman" w:hAnsi="Arial" w:cs="Arial"/>
          <w:sz w:val="21"/>
          <w:szCs w:val="21"/>
        </w:rPr>
        <w:tab/>
        <w:t xml:space="preserve">the fiscal year (FY) 2025 to the US Department of Housing and Urban </w:t>
      </w:r>
    </w:p>
    <w:p w14:paraId="57F1960F" w14:textId="544EDCE8" w:rsidR="006041F6" w:rsidRDefault="00C34340" w:rsidP="00C34340">
      <w:pPr>
        <w:pStyle w:val="ListParagraph"/>
        <w:ind w:left="144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                                    Development (HUD).</w:t>
      </w:r>
    </w:p>
    <w:p w14:paraId="27C38CB8" w14:textId="77777777" w:rsidR="00791010" w:rsidRDefault="00791010" w:rsidP="00C34340">
      <w:pPr>
        <w:pStyle w:val="ListParagraph"/>
        <w:ind w:left="1440"/>
        <w:jc w:val="both"/>
        <w:rPr>
          <w:rFonts w:ascii="Arial" w:eastAsia="Times New Roman" w:hAnsi="Arial" w:cs="Arial"/>
          <w:sz w:val="21"/>
          <w:szCs w:val="21"/>
        </w:rPr>
      </w:pPr>
    </w:p>
    <w:p w14:paraId="613A7F9B" w14:textId="009E5776" w:rsidR="00791010" w:rsidRPr="00847B4A" w:rsidRDefault="00791010" w:rsidP="00791010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173155">
        <w:rPr>
          <w:rFonts w:ascii="Arial" w:eastAsia="Times New Roman" w:hAnsi="Arial" w:cs="Arial"/>
          <w:b/>
          <w:bCs/>
          <w:sz w:val="21"/>
          <w:szCs w:val="21"/>
        </w:rPr>
        <w:t>Resolution 24-</w:t>
      </w:r>
      <w:r>
        <w:rPr>
          <w:rFonts w:ascii="Arial" w:eastAsia="Times New Roman" w:hAnsi="Arial" w:cs="Arial"/>
          <w:b/>
          <w:bCs/>
          <w:sz w:val="21"/>
          <w:szCs w:val="21"/>
        </w:rPr>
        <w:t>4</w:t>
      </w:r>
      <w:r>
        <w:rPr>
          <w:rFonts w:ascii="Arial" w:eastAsia="Times New Roman" w:hAnsi="Arial" w:cs="Arial"/>
          <w:b/>
          <w:bCs/>
          <w:sz w:val="21"/>
          <w:szCs w:val="21"/>
        </w:rPr>
        <w:t>7</w:t>
      </w:r>
      <w:r>
        <w:rPr>
          <w:rFonts w:ascii="Arial" w:eastAsia="Times New Roman" w:hAnsi="Arial" w:cs="Arial"/>
          <w:b/>
          <w:bCs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 xml:space="preserve">Resolution of the Housing Authority of the City of Trenton adopting </w:t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  <w:t>revised Admissions and Continued Occupancy Policy (ACOP).</w:t>
      </w:r>
    </w:p>
    <w:p w14:paraId="0F984FCF" w14:textId="77777777" w:rsidR="00791010" w:rsidRDefault="00791010" w:rsidP="00C34340">
      <w:pPr>
        <w:pStyle w:val="ListParagraph"/>
        <w:ind w:left="1440"/>
        <w:jc w:val="both"/>
        <w:rPr>
          <w:rFonts w:ascii="Arial" w:eastAsia="Times New Roman" w:hAnsi="Arial" w:cs="Arial"/>
          <w:sz w:val="21"/>
          <w:szCs w:val="21"/>
        </w:rPr>
      </w:pPr>
    </w:p>
    <w:p w14:paraId="74979DB9" w14:textId="77777777" w:rsidR="00C34340" w:rsidRPr="00C34340" w:rsidRDefault="00C34340" w:rsidP="00C34340">
      <w:pPr>
        <w:pStyle w:val="ListParagraph"/>
        <w:rPr>
          <w:rFonts w:ascii="Arial" w:eastAsia="Times New Roman" w:hAnsi="Arial" w:cs="Arial"/>
          <w:sz w:val="21"/>
          <w:szCs w:val="21"/>
        </w:rPr>
      </w:pPr>
    </w:p>
    <w:p w14:paraId="6F10DA67" w14:textId="77777777" w:rsidR="00C34340" w:rsidRPr="00173155" w:rsidRDefault="00C34340" w:rsidP="00C34340">
      <w:pPr>
        <w:pStyle w:val="ListParagraph"/>
        <w:ind w:left="3600"/>
        <w:jc w:val="both"/>
        <w:rPr>
          <w:rFonts w:ascii="Arial" w:eastAsia="Times New Roman" w:hAnsi="Arial" w:cs="Arial"/>
          <w:sz w:val="21"/>
          <w:szCs w:val="21"/>
        </w:rPr>
      </w:pPr>
    </w:p>
    <w:bookmarkEnd w:id="0"/>
    <w:p w14:paraId="3CA2D3EF" w14:textId="5602C29F" w:rsidR="004631C8" w:rsidRDefault="004631C8" w:rsidP="004218B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New Business</w:t>
      </w:r>
    </w:p>
    <w:p w14:paraId="7022B1D7" w14:textId="53A5CB71" w:rsidR="00EF7E82" w:rsidRPr="00FF7ED0" w:rsidRDefault="00B111C7" w:rsidP="004218B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Pub</w:t>
      </w:r>
      <w:r w:rsidR="00EF7E82" w:rsidRPr="00FF7ED0">
        <w:rPr>
          <w:rFonts w:ascii="Arial" w:hAnsi="Arial" w:cs="Arial"/>
          <w:sz w:val="21"/>
          <w:szCs w:val="21"/>
        </w:rPr>
        <w:t>lic Session</w:t>
      </w:r>
    </w:p>
    <w:p w14:paraId="259677A4" w14:textId="57113BF7" w:rsidR="00D54D90" w:rsidRPr="004631C8" w:rsidRDefault="00B8526E" w:rsidP="002E1ACE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4631C8">
        <w:rPr>
          <w:rFonts w:ascii="Arial" w:hAnsi="Arial" w:cs="Arial"/>
          <w:sz w:val="21"/>
          <w:szCs w:val="21"/>
        </w:rPr>
        <w:t>Commissioner’s Comments</w:t>
      </w:r>
    </w:p>
    <w:p w14:paraId="1BB24D2B" w14:textId="0427B565" w:rsidR="00B8526E" w:rsidRPr="00FF7ED0" w:rsidRDefault="00B8526E" w:rsidP="004218B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Chairperson’s Comments</w:t>
      </w:r>
    </w:p>
    <w:p w14:paraId="7D07A7CB" w14:textId="46E1DFBA" w:rsidR="00EE4FC6" w:rsidRDefault="002A5CF5" w:rsidP="004A122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 xml:space="preserve">Executive Session </w:t>
      </w:r>
      <w:r w:rsidR="00FF7ED0">
        <w:rPr>
          <w:rFonts w:ascii="Arial" w:hAnsi="Arial" w:cs="Arial"/>
          <w:sz w:val="21"/>
          <w:szCs w:val="21"/>
        </w:rPr>
        <w:t>(if needed)</w:t>
      </w:r>
    </w:p>
    <w:p w14:paraId="0AD47C71" w14:textId="3025400A" w:rsidR="00C34340" w:rsidRPr="00FF7ED0" w:rsidRDefault="00C34340" w:rsidP="004A122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Adjournment</w:t>
      </w:r>
    </w:p>
    <w:p w14:paraId="2E2F1720" w14:textId="2C3748B0" w:rsidR="0019237A" w:rsidRDefault="0019237A" w:rsidP="00C34340">
      <w:pPr>
        <w:pStyle w:val="Title"/>
        <w:ind w:firstLine="720"/>
        <w:jc w:val="both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 xml:space="preserve"> </w:t>
      </w:r>
    </w:p>
    <w:sectPr w:rsidR="0019237A" w:rsidSect="00A11E29">
      <w:pgSz w:w="12240" w:h="15840"/>
      <w:pgMar w:top="720" w:right="1152" w:bottom="72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8E25F" w14:textId="77777777" w:rsidR="00A11E29" w:rsidRDefault="00A11E29" w:rsidP="00935EA4">
      <w:r>
        <w:separator/>
      </w:r>
    </w:p>
  </w:endnote>
  <w:endnote w:type="continuationSeparator" w:id="0">
    <w:p w14:paraId="60D9A878" w14:textId="77777777" w:rsidR="00A11E29" w:rsidRDefault="00A11E29" w:rsidP="0093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92C65" w14:textId="77777777" w:rsidR="00A11E29" w:rsidRDefault="00A11E29" w:rsidP="00935EA4">
      <w:r>
        <w:separator/>
      </w:r>
    </w:p>
  </w:footnote>
  <w:footnote w:type="continuationSeparator" w:id="0">
    <w:p w14:paraId="2D2681F8" w14:textId="77777777" w:rsidR="00A11E29" w:rsidRDefault="00A11E29" w:rsidP="00935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B010F"/>
    <w:multiLevelType w:val="hybridMultilevel"/>
    <w:tmpl w:val="4970B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240E1"/>
    <w:multiLevelType w:val="hybridMultilevel"/>
    <w:tmpl w:val="593A8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35E7"/>
    <w:multiLevelType w:val="hybridMultilevel"/>
    <w:tmpl w:val="256273E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BF10697"/>
    <w:multiLevelType w:val="hybridMultilevel"/>
    <w:tmpl w:val="0BB46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076F2"/>
    <w:multiLevelType w:val="hybridMultilevel"/>
    <w:tmpl w:val="86DC3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8221D"/>
    <w:multiLevelType w:val="hybridMultilevel"/>
    <w:tmpl w:val="3DC890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1B4C69"/>
    <w:multiLevelType w:val="hybridMultilevel"/>
    <w:tmpl w:val="3A44D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492101">
    <w:abstractNumId w:val="0"/>
  </w:num>
  <w:num w:numId="2" w16cid:durableId="6300768">
    <w:abstractNumId w:val="4"/>
  </w:num>
  <w:num w:numId="3" w16cid:durableId="187569561">
    <w:abstractNumId w:val="3"/>
  </w:num>
  <w:num w:numId="4" w16cid:durableId="303849734">
    <w:abstractNumId w:val="5"/>
  </w:num>
  <w:num w:numId="5" w16cid:durableId="1182278030">
    <w:abstractNumId w:val="6"/>
  </w:num>
  <w:num w:numId="6" w16cid:durableId="470561982">
    <w:abstractNumId w:val="1"/>
  </w:num>
  <w:num w:numId="7" w16cid:durableId="957950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95"/>
    <w:rsid w:val="00000008"/>
    <w:rsid w:val="000160C9"/>
    <w:rsid w:val="00051BBC"/>
    <w:rsid w:val="00052D32"/>
    <w:rsid w:val="00071F8B"/>
    <w:rsid w:val="0007334D"/>
    <w:rsid w:val="00075D7F"/>
    <w:rsid w:val="000838C4"/>
    <w:rsid w:val="000C76D0"/>
    <w:rsid w:val="000F0D03"/>
    <w:rsid w:val="000F61BE"/>
    <w:rsid w:val="000F7E7D"/>
    <w:rsid w:val="00101673"/>
    <w:rsid w:val="001130A4"/>
    <w:rsid w:val="00135CE6"/>
    <w:rsid w:val="00136386"/>
    <w:rsid w:val="001367C5"/>
    <w:rsid w:val="001460E3"/>
    <w:rsid w:val="00154877"/>
    <w:rsid w:val="00155B0A"/>
    <w:rsid w:val="0016536E"/>
    <w:rsid w:val="00173155"/>
    <w:rsid w:val="001855A5"/>
    <w:rsid w:val="0019237A"/>
    <w:rsid w:val="001B69F3"/>
    <w:rsid w:val="001C5675"/>
    <w:rsid w:val="001D0F53"/>
    <w:rsid w:val="002419AB"/>
    <w:rsid w:val="00263EAA"/>
    <w:rsid w:val="0027573A"/>
    <w:rsid w:val="0028215E"/>
    <w:rsid w:val="00287CFA"/>
    <w:rsid w:val="00296DFA"/>
    <w:rsid w:val="002A1FB8"/>
    <w:rsid w:val="002A5CF5"/>
    <w:rsid w:val="002B0B59"/>
    <w:rsid w:val="002B34FB"/>
    <w:rsid w:val="002C26FF"/>
    <w:rsid w:val="002C6A9C"/>
    <w:rsid w:val="002D7DB7"/>
    <w:rsid w:val="002E765D"/>
    <w:rsid w:val="002F114D"/>
    <w:rsid w:val="002F5754"/>
    <w:rsid w:val="00306E10"/>
    <w:rsid w:val="003278A7"/>
    <w:rsid w:val="003477D5"/>
    <w:rsid w:val="003766BD"/>
    <w:rsid w:val="0038375C"/>
    <w:rsid w:val="003A3539"/>
    <w:rsid w:val="003A6484"/>
    <w:rsid w:val="003C75F6"/>
    <w:rsid w:val="003E3615"/>
    <w:rsid w:val="003F2C42"/>
    <w:rsid w:val="003F3635"/>
    <w:rsid w:val="003F41A0"/>
    <w:rsid w:val="00413D00"/>
    <w:rsid w:val="004218BC"/>
    <w:rsid w:val="00425333"/>
    <w:rsid w:val="00435E6E"/>
    <w:rsid w:val="004536E6"/>
    <w:rsid w:val="0045698B"/>
    <w:rsid w:val="004631C8"/>
    <w:rsid w:val="00463E3B"/>
    <w:rsid w:val="0046495E"/>
    <w:rsid w:val="00465E5B"/>
    <w:rsid w:val="00474228"/>
    <w:rsid w:val="0048128C"/>
    <w:rsid w:val="004A476F"/>
    <w:rsid w:val="004C3914"/>
    <w:rsid w:val="0050699B"/>
    <w:rsid w:val="00525297"/>
    <w:rsid w:val="00534226"/>
    <w:rsid w:val="00544B66"/>
    <w:rsid w:val="00551CDD"/>
    <w:rsid w:val="0057484A"/>
    <w:rsid w:val="00581CD8"/>
    <w:rsid w:val="00586F98"/>
    <w:rsid w:val="005A31D8"/>
    <w:rsid w:val="005E660D"/>
    <w:rsid w:val="005F38EF"/>
    <w:rsid w:val="005F6C47"/>
    <w:rsid w:val="006041F6"/>
    <w:rsid w:val="0060549B"/>
    <w:rsid w:val="00611C8D"/>
    <w:rsid w:val="00621028"/>
    <w:rsid w:val="00634C03"/>
    <w:rsid w:val="0064028D"/>
    <w:rsid w:val="0064542B"/>
    <w:rsid w:val="00667E61"/>
    <w:rsid w:val="00682240"/>
    <w:rsid w:val="00692E76"/>
    <w:rsid w:val="006D2412"/>
    <w:rsid w:val="006F7AC8"/>
    <w:rsid w:val="00702539"/>
    <w:rsid w:val="007471C2"/>
    <w:rsid w:val="0075624E"/>
    <w:rsid w:val="00774403"/>
    <w:rsid w:val="00791010"/>
    <w:rsid w:val="007B5A32"/>
    <w:rsid w:val="007D1A22"/>
    <w:rsid w:val="007D4B24"/>
    <w:rsid w:val="007D4C7D"/>
    <w:rsid w:val="007E2F4A"/>
    <w:rsid w:val="00802011"/>
    <w:rsid w:val="00836EC0"/>
    <w:rsid w:val="00847B4A"/>
    <w:rsid w:val="00852767"/>
    <w:rsid w:val="00893E48"/>
    <w:rsid w:val="008C120D"/>
    <w:rsid w:val="008C1F95"/>
    <w:rsid w:val="00900A00"/>
    <w:rsid w:val="0091434F"/>
    <w:rsid w:val="00914A31"/>
    <w:rsid w:val="00926461"/>
    <w:rsid w:val="00935EA4"/>
    <w:rsid w:val="00966452"/>
    <w:rsid w:val="00975B8B"/>
    <w:rsid w:val="00992068"/>
    <w:rsid w:val="009A0F47"/>
    <w:rsid w:val="009A2CE3"/>
    <w:rsid w:val="009A6C52"/>
    <w:rsid w:val="009B0CA1"/>
    <w:rsid w:val="009B2172"/>
    <w:rsid w:val="009C4AE8"/>
    <w:rsid w:val="009C61F3"/>
    <w:rsid w:val="00A11E29"/>
    <w:rsid w:val="00A35224"/>
    <w:rsid w:val="00A359E0"/>
    <w:rsid w:val="00A5597F"/>
    <w:rsid w:val="00AA4F70"/>
    <w:rsid w:val="00AB3D73"/>
    <w:rsid w:val="00AC1913"/>
    <w:rsid w:val="00AD25C2"/>
    <w:rsid w:val="00AF04F9"/>
    <w:rsid w:val="00AF4503"/>
    <w:rsid w:val="00AF49B7"/>
    <w:rsid w:val="00B0069B"/>
    <w:rsid w:val="00B111C7"/>
    <w:rsid w:val="00B4098C"/>
    <w:rsid w:val="00B4327B"/>
    <w:rsid w:val="00B43959"/>
    <w:rsid w:val="00B62A3D"/>
    <w:rsid w:val="00B72EA8"/>
    <w:rsid w:val="00B818FA"/>
    <w:rsid w:val="00B8526E"/>
    <w:rsid w:val="00B96908"/>
    <w:rsid w:val="00B97E06"/>
    <w:rsid w:val="00BC64B1"/>
    <w:rsid w:val="00BF29EF"/>
    <w:rsid w:val="00C02A4C"/>
    <w:rsid w:val="00C12BCA"/>
    <w:rsid w:val="00C34340"/>
    <w:rsid w:val="00C62DD2"/>
    <w:rsid w:val="00C7014C"/>
    <w:rsid w:val="00C921E4"/>
    <w:rsid w:val="00C96411"/>
    <w:rsid w:val="00CD6E9E"/>
    <w:rsid w:val="00CE2759"/>
    <w:rsid w:val="00CF1A48"/>
    <w:rsid w:val="00D167FA"/>
    <w:rsid w:val="00D22D96"/>
    <w:rsid w:val="00D53ED0"/>
    <w:rsid w:val="00D54D90"/>
    <w:rsid w:val="00D9164E"/>
    <w:rsid w:val="00DA0A18"/>
    <w:rsid w:val="00DA7F5A"/>
    <w:rsid w:val="00DC2D61"/>
    <w:rsid w:val="00DC61CA"/>
    <w:rsid w:val="00DD5050"/>
    <w:rsid w:val="00DF7EC0"/>
    <w:rsid w:val="00E2203B"/>
    <w:rsid w:val="00E249F5"/>
    <w:rsid w:val="00E30898"/>
    <w:rsid w:val="00E327BC"/>
    <w:rsid w:val="00E34EEF"/>
    <w:rsid w:val="00E5107C"/>
    <w:rsid w:val="00E635C8"/>
    <w:rsid w:val="00EA498D"/>
    <w:rsid w:val="00EB2300"/>
    <w:rsid w:val="00EB5642"/>
    <w:rsid w:val="00EE0D7F"/>
    <w:rsid w:val="00EE4FC6"/>
    <w:rsid w:val="00EF57F5"/>
    <w:rsid w:val="00EF7E82"/>
    <w:rsid w:val="00F030F4"/>
    <w:rsid w:val="00F10F22"/>
    <w:rsid w:val="00F14C53"/>
    <w:rsid w:val="00F324BA"/>
    <w:rsid w:val="00F510DE"/>
    <w:rsid w:val="00F76603"/>
    <w:rsid w:val="00FB6B5E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97AA"/>
  <w15:chartTrackingRefBased/>
  <w15:docId w15:val="{8D7A1D8D-301A-41C0-9526-90060552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F95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AB3D73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00" w:beforeAutospacing="1" w:after="120"/>
    </w:pPr>
    <w:rPr>
      <w:rFonts w:ascii="Times New Roman" w:eastAsia="Times New Roman" w:hAnsi="Times New Roman" w:cs="Times New Roman"/>
      <w:sz w:val="21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B3D73"/>
    <w:rPr>
      <w:rFonts w:ascii="Times New Roman" w:eastAsia="Times New Roman" w:hAnsi="Times New Roman" w:cs="Times New Roman"/>
      <w:sz w:val="21"/>
      <w:szCs w:val="24"/>
    </w:rPr>
  </w:style>
  <w:style w:type="paragraph" w:styleId="Closing">
    <w:name w:val="Closing"/>
    <w:basedOn w:val="Normal"/>
    <w:link w:val="ClosingChar"/>
    <w:semiHidden/>
    <w:rsid w:val="007471C2"/>
    <w:pPr>
      <w:spacing w:line="220" w:lineRule="atLeast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7471C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167FA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167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5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EA4"/>
  </w:style>
  <w:style w:type="paragraph" w:styleId="Footer">
    <w:name w:val="footer"/>
    <w:basedOn w:val="Normal"/>
    <w:link w:val="FooterChar"/>
    <w:uiPriority w:val="99"/>
    <w:unhideWhenUsed/>
    <w:rsid w:val="00935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Nalbone</dc:creator>
  <cp:keywords/>
  <dc:description/>
  <cp:lastModifiedBy>Francine Nalbone</cp:lastModifiedBy>
  <cp:revision>6</cp:revision>
  <cp:lastPrinted>2024-10-04T14:00:00Z</cp:lastPrinted>
  <dcterms:created xsi:type="dcterms:W3CDTF">2024-10-01T18:21:00Z</dcterms:created>
  <dcterms:modified xsi:type="dcterms:W3CDTF">2024-10-04T14:00:00Z</dcterms:modified>
</cp:coreProperties>
</file>